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8619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Swatara Township Zoning Hearing Board</w:t>
      </w:r>
    </w:p>
    <w:p w14:paraId="741E638A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4CDDAC14" w14:textId="00FE67C7" w:rsidR="00DB63DD" w:rsidRDefault="00F07FF5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00D1B">
        <w:rPr>
          <w:sz w:val="24"/>
          <w:szCs w:val="24"/>
        </w:rPr>
        <w:t>25,</w:t>
      </w:r>
      <w:r w:rsidR="00DB63DD">
        <w:rPr>
          <w:sz w:val="24"/>
          <w:szCs w:val="24"/>
        </w:rPr>
        <w:t xml:space="preserve"> 2021</w:t>
      </w:r>
    </w:p>
    <w:p w14:paraId="6F1F5A59" w14:textId="77777777" w:rsidR="00DB63DD" w:rsidRDefault="00DB63DD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20D9F56E" w14:textId="77777777" w:rsidR="00DB63DD" w:rsidRDefault="00DB63DD" w:rsidP="00DB63DD">
      <w:pPr>
        <w:rPr>
          <w:sz w:val="24"/>
          <w:szCs w:val="24"/>
        </w:rPr>
      </w:pPr>
    </w:p>
    <w:p w14:paraId="64A9426B" w14:textId="77777777" w:rsidR="00DB63DD" w:rsidRDefault="00DB63DD" w:rsidP="00DB63DD">
      <w:pPr>
        <w:rPr>
          <w:sz w:val="24"/>
          <w:szCs w:val="24"/>
        </w:rPr>
      </w:pPr>
    </w:p>
    <w:p w14:paraId="4C65EB52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7D018A91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3F2DDE74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DBBD2B1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098EC63E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Business:</w:t>
      </w:r>
    </w:p>
    <w:p w14:paraId="4557E841" w14:textId="77777777" w:rsidR="00DB63DD" w:rsidRDefault="00E97D17" w:rsidP="00DB63D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 2021-04</w:t>
      </w:r>
      <w:r w:rsidR="00DB63DD">
        <w:rPr>
          <w:rFonts w:ascii="Calibri" w:hAnsi="Calibri" w:cs="Calibri"/>
          <w:b/>
          <w:sz w:val="24"/>
          <w:szCs w:val="24"/>
        </w:rPr>
        <w:t xml:space="preserve"> </w:t>
      </w:r>
    </w:p>
    <w:p w14:paraId="5875D423" w14:textId="77777777" w:rsidR="00DB63DD" w:rsidRDefault="00DB63DD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Applicant is Triple Crown Corporation, for a vacant lot, located North of </w:t>
      </w:r>
      <w:r w:rsidR="00A403F5">
        <w:rPr>
          <w:rFonts w:ascii="Calibri" w:hAnsi="Calibri" w:cs="Calibri"/>
          <w:sz w:val="24"/>
          <w:szCs w:val="24"/>
        </w:rPr>
        <w:t>Route 441/Oberlin Rd,</w:t>
      </w:r>
      <w:r>
        <w:rPr>
          <w:rFonts w:ascii="Calibri" w:hAnsi="Calibri" w:cs="Calibri"/>
          <w:sz w:val="24"/>
          <w:szCs w:val="24"/>
        </w:rPr>
        <w:t xml:space="preserve"> </w:t>
      </w:r>
      <w:r w:rsidR="00A403F5">
        <w:rPr>
          <w:rFonts w:ascii="Calibri" w:hAnsi="Calibri" w:cs="Calibri"/>
          <w:sz w:val="24"/>
          <w:szCs w:val="24"/>
        </w:rPr>
        <w:t>across the street on the north side of Middletown High school, 1155</w:t>
      </w:r>
      <w:r>
        <w:rPr>
          <w:rFonts w:ascii="Calibri" w:hAnsi="Calibri" w:cs="Calibri"/>
          <w:sz w:val="24"/>
          <w:szCs w:val="24"/>
        </w:rPr>
        <w:t xml:space="preserve"> N. Union St, Middletown PA 17057.  Applicant is requesting </w:t>
      </w:r>
      <w:r w:rsidR="00E97D17">
        <w:rPr>
          <w:rFonts w:ascii="Calibri" w:hAnsi="Calibri" w:cs="Calibri"/>
          <w:sz w:val="24"/>
          <w:szCs w:val="24"/>
        </w:rPr>
        <w:t>a special exception</w:t>
      </w:r>
      <w:r>
        <w:rPr>
          <w:rFonts w:ascii="Calibri" w:hAnsi="Calibri" w:cs="Calibri"/>
          <w:sz w:val="24"/>
          <w:szCs w:val="24"/>
        </w:rPr>
        <w:t xml:space="preserve"> to §</w:t>
      </w:r>
      <w:r w:rsidR="00E97D17">
        <w:rPr>
          <w:rFonts w:ascii="Calibri" w:hAnsi="Calibri" w:cs="Calibri"/>
          <w:sz w:val="24"/>
          <w:szCs w:val="24"/>
        </w:rPr>
        <w:t>27-1403, Ordinance 595, to allow rental town homes to be developed</w:t>
      </w:r>
      <w:r>
        <w:rPr>
          <w:rFonts w:ascii="Calibri" w:hAnsi="Calibri" w:cs="Calibri"/>
          <w:sz w:val="24"/>
          <w:szCs w:val="24"/>
        </w:rPr>
        <w:t>.  The propert</w:t>
      </w:r>
      <w:r w:rsidR="00E97D17">
        <w:rPr>
          <w:rFonts w:ascii="Calibri" w:hAnsi="Calibri" w:cs="Calibri"/>
          <w:sz w:val="24"/>
          <w:szCs w:val="24"/>
        </w:rPr>
        <w:t>y is</w:t>
      </w:r>
      <w:r>
        <w:rPr>
          <w:rFonts w:ascii="Calibri" w:hAnsi="Calibri" w:cs="Calibri"/>
          <w:sz w:val="24"/>
          <w:szCs w:val="24"/>
        </w:rPr>
        <w:t xml:space="preserve"> located in the Commercial Neighborhood zone.  </w:t>
      </w:r>
    </w:p>
    <w:p w14:paraId="51A5EA3F" w14:textId="77777777" w:rsidR="00E97D17" w:rsidRDefault="00E97D17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65185FAE" w14:textId="77777777" w:rsidR="00E97D17" w:rsidRDefault="00E97D17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731B8C85" w14:textId="77777777" w:rsidR="00DB63DD" w:rsidRDefault="00573C9B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B63DD">
        <w:rPr>
          <w:rFonts w:cstheme="minorHAnsi"/>
          <w:sz w:val="24"/>
          <w:szCs w:val="24"/>
        </w:rPr>
        <w:t>ood and Welfare</w:t>
      </w:r>
    </w:p>
    <w:p w14:paraId="02EAC341" w14:textId="77777777" w:rsidR="00DB63DD" w:rsidRDefault="00DB63DD" w:rsidP="00DB63DD">
      <w:pPr>
        <w:pStyle w:val="ListParagraph"/>
        <w:rPr>
          <w:rFonts w:cstheme="minorHAnsi"/>
          <w:sz w:val="24"/>
          <w:szCs w:val="24"/>
        </w:rPr>
      </w:pPr>
    </w:p>
    <w:p w14:paraId="03514EB0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614460A6" w14:textId="77777777" w:rsidR="00B72392" w:rsidRDefault="00B72392"/>
    <w:sectPr w:rsidR="00B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59E"/>
    <w:multiLevelType w:val="hybridMultilevel"/>
    <w:tmpl w:val="B172F5CA"/>
    <w:lvl w:ilvl="0" w:tplc="7BEEB8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E672F"/>
    <w:multiLevelType w:val="hybridMultilevel"/>
    <w:tmpl w:val="7DF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DD"/>
    <w:rsid w:val="00573C9B"/>
    <w:rsid w:val="00931192"/>
    <w:rsid w:val="009D11A6"/>
    <w:rsid w:val="00A403F5"/>
    <w:rsid w:val="00A73E58"/>
    <w:rsid w:val="00B665EF"/>
    <w:rsid w:val="00B72392"/>
    <w:rsid w:val="00DB63DD"/>
    <w:rsid w:val="00E00D1B"/>
    <w:rsid w:val="00E97D17"/>
    <w:rsid w:val="00F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7830"/>
  <w15:chartTrackingRefBased/>
  <w15:docId w15:val="{8C2FDC52-F759-4BDE-B7B5-AC6782E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Tonya Condran</cp:lastModifiedBy>
  <cp:revision>2</cp:revision>
  <cp:lastPrinted>2021-06-10T18:20:00Z</cp:lastPrinted>
  <dcterms:created xsi:type="dcterms:W3CDTF">2021-08-13T15:17:00Z</dcterms:created>
  <dcterms:modified xsi:type="dcterms:W3CDTF">2021-08-13T15:17:00Z</dcterms:modified>
</cp:coreProperties>
</file>